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67"/>
        <w:gridCol w:w="1775"/>
        <w:gridCol w:w="1899"/>
        <w:gridCol w:w="1772"/>
        <w:gridCol w:w="1795"/>
        <w:gridCol w:w="1784"/>
        <w:gridCol w:w="1777"/>
        <w:gridCol w:w="1797"/>
        <w:gridCol w:w="37"/>
      </w:tblGrid>
      <w:tr w:rsidR="00E6782B" w:rsidRPr="00533E97" w:rsidTr="00CA322C">
        <w:trPr>
          <w:gridAfter w:val="1"/>
          <w:wAfter w:w="38" w:type="dxa"/>
        </w:trPr>
        <w:tc>
          <w:tcPr>
            <w:tcW w:w="1446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</w:t>
            </w:r>
            <w:r w:rsidR="005D4221">
              <w:rPr>
                <w:b/>
                <w:sz w:val="20"/>
                <w:szCs w:val="20"/>
              </w:rPr>
              <w:t xml:space="preserve">  </w:t>
            </w:r>
            <w:r w:rsidRPr="00533E97">
              <w:rPr>
                <w:b/>
                <w:sz w:val="20"/>
                <w:szCs w:val="20"/>
              </w:rPr>
              <w:t>-</w:t>
            </w:r>
            <w:r w:rsidR="005D4221">
              <w:rPr>
                <w:b/>
                <w:sz w:val="20"/>
                <w:szCs w:val="20"/>
              </w:rPr>
              <w:t xml:space="preserve">  </w:t>
            </w:r>
            <w:r w:rsidRPr="00533E97">
              <w:rPr>
                <w:b/>
                <w:sz w:val="20"/>
                <w:szCs w:val="20"/>
              </w:rPr>
              <w:t>MATEMATICA – CLASSI TERZE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GRAVEMENTE INSUFFICIENTE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E6782B" w:rsidRPr="00533E97" w:rsidRDefault="00E6782B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 E ALGEBRICO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 (regole,procedure, tec</w:t>
            </w:r>
            <w:r w:rsidR="00307D51">
              <w:rPr>
                <w:sz w:val="20"/>
                <w:szCs w:val="20"/>
              </w:rPr>
              <w:t>niche) e ve</w:t>
            </w:r>
            <w:r w:rsidRPr="00533E97">
              <w:rPr>
                <w:sz w:val="20"/>
                <w:szCs w:val="20"/>
              </w:rPr>
              <w:t>rifica della correttezza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Riconoscimento,rap- presentazione e descrizione di enti e figure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Progettazione</w:t>
            </w:r>
            <w:r w:rsidR="00307D51">
              <w:rPr>
                <w:sz w:val="20"/>
                <w:szCs w:val="20"/>
              </w:rPr>
              <w:t xml:space="preserve"> ,formaliz</w:t>
            </w:r>
            <w:r w:rsidRPr="00533E97">
              <w:rPr>
                <w:sz w:val="20"/>
                <w:szCs w:val="20"/>
              </w:rPr>
              <w:t>zazione e soluzione di situazioni problematiche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e interpretazione di grafici e tabelle riconoscendo relazioni tra variabili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</w:p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E6782B" w:rsidRPr="00533E97" w:rsidTr="00CA32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 riconosce il linguaggio simbolico e verbale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ppropriato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782B" w:rsidRPr="00533E97" w:rsidRDefault="00E6782B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E45E49" w:rsidRDefault="00E45E49"/>
    <w:sectPr w:rsidR="00E45E49" w:rsidSect="00E6782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E6782B"/>
    <w:rsid w:val="00307D51"/>
    <w:rsid w:val="005D4221"/>
    <w:rsid w:val="00792B2D"/>
    <w:rsid w:val="00E45E49"/>
    <w:rsid w:val="00E6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7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678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4</cp:revision>
  <cp:lastPrinted>2015-07-06T09:28:00Z</cp:lastPrinted>
  <dcterms:created xsi:type="dcterms:W3CDTF">2006-12-27T00:42:00Z</dcterms:created>
  <dcterms:modified xsi:type="dcterms:W3CDTF">2015-07-06T09:28:00Z</dcterms:modified>
</cp:coreProperties>
</file>